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770999D" w:rsidR="00447BC4" w:rsidRDefault="00BF6A85">
      <w:pPr>
        <w:pStyle w:val="Heading1"/>
        <w:tabs>
          <w:tab w:val="left" w:pos="0"/>
        </w:tabs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 xml:space="preserve">Pupil premium strategy statement </w:t>
      </w:r>
      <w:r w:rsidR="0083030D">
        <w:rPr>
          <w:sz w:val="32"/>
          <w:szCs w:val="32"/>
        </w:rPr>
        <w:t>Bexhill Academy</w:t>
      </w:r>
    </w:p>
    <w:p w14:paraId="00000002" w14:textId="77777777" w:rsidR="00447BC4" w:rsidRDefault="00BF6A85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School overview</w:t>
      </w:r>
    </w:p>
    <w:tbl>
      <w:tblPr>
        <w:tblStyle w:val="a"/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447BC4" w14:paraId="5F0D928A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03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Metric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04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Data</w:t>
            </w:r>
          </w:p>
        </w:tc>
      </w:tr>
      <w:tr w:rsidR="00447BC4" w14:paraId="26BB97AB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05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06" w14:textId="6AE633FA" w:rsidR="00447BC4" w:rsidRDefault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Bexhill </w:t>
            </w:r>
            <w:r w:rsidR="00BF6A85">
              <w:rPr>
                <w:color w:val="0D0D0D"/>
                <w:sz w:val="24"/>
                <w:szCs w:val="24"/>
              </w:rPr>
              <w:t>Primary School</w:t>
            </w:r>
          </w:p>
        </w:tc>
      </w:tr>
      <w:tr w:rsidR="00447BC4" w14:paraId="05B6454E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07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08" w14:textId="55BFAE7C" w:rsidR="00447BC4" w:rsidRDefault="0059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359</w:t>
            </w:r>
          </w:p>
        </w:tc>
      </w:tr>
      <w:tr w:rsidR="00447BC4" w14:paraId="3C8D6E12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09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Proportion of disadvantaged pupils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0A" w14:textId="4AE0333F" w:rsidR="00447BC4" w:rsidRDefault="00595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42</w:t>
            </w:r>
            <w:r w:rsidR="00BF6A85">
              <w:rPr>
                <w:color w:val="0D0D0D"/>
                <w:sz w:val="24"/>
                <w:szCs w:val="24"/>
              </w:rPr>
              <w:t>%</w:t>
            </w:r>
          </w:p>
        </w:tc>
      </w:tr>
      <w:tr w:rsidR="00447BC4" w14:paraId="18C46CE0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0B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Pupil premium allocation this academic year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0C" w14:textId="535600B5" w:rsidR="00447BC4" w:rsidRDefault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  <w:shd w:val="clear" w:color="auto" w:fill="FFE599"/>
              </w:rPr>
              <w:t xml:space="preserve">£ </w:t>
            </w:r>
            <w:r>
              <w:rPr>
                <w:shd w:val="clear" w:color="auto" w:fill="FFE599"/>
              </w:rPr>
              <w:t>195,025</w:t>
            </w:r>
          </w:p>
        </w:tc>
      </w:tr>
      <w:tr w:rsidR="00447BC4" w14:paraId="42919A07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0D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0E" w14:textId="7BC69B18" w:rsidR="00447BC4" w:rsidRDefault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t>September 2020 - 2023</w:t>
            </w:r>
          </w:p>
        </w:tc>
      </w:tr>
      <w:tr w:rsidR="00447BC4" w14:paraId="66CED169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0F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573046" w14:textId="77777777" w:rsidR="00675D9C" w:rsidRDefault="00675D9C" w:rsidP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</w:pPr>
            <w:r>
              <w:rPr>
                <w:color w:val="0D0D0D"/>
                <w:sz w:val="24"/>
                <w:szCs w:val="24"/>
              </w:rPr>
              <w:t>1</w:t>
            </w:r>
            <w:r>
              <w:rPr>
                <w:color w:val="0D0D0D"/>
                <w:sz w:val="24"/>
                <w:szCs w:val="24"/>
                <w:vertAlign w:val="superscript"/>
              </w:rPr>
              <w:t>st</w:t>
            </w:r>
            <w:r>
              <w:rPr>
                <w:color w:val="0D0D0D"/>
                <w:sz w:val="24"/>
                <w:szCs w:val="24"/>
              </w:rPr>
              <w:t xml:space="preserve"> October 202</w:t>
            </w:r>
            <w:r>
              <w:t>0</w:t>
            </w:r>
          </w:p>
          <w:p w14:paraId="00000010" w14:textId="79E3BA61" w:rsidR="00447BC4" w:rsidRDefault="00675D9C" w:rsidP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t>Updated statement published 1st October 2021</w:t>
            </w:r>
          </w:p>
        </w:tc>
      </w:tr>
      <w:tr w:rsidR="00447BC4" w14:paraId="2744A54D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11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75BA1C" w14:textId="77777777" w:rsidR="00675D9C" w:rsidRDefault="00675D9C" w:rsidP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</w:pPr>
            <w:r>
              <w:t>July 2021</w:t>
            </w:r>
          </w:p>
          <w:p w14:paraId="56717FD0" w14:textId="77777777" w:rsidR="00675D9C" w:rsidRDefault="00675D9C" w:rsidP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</w:pPr>
            <w:r>
              <w:rPr>
                <w:color w:val="0D0D0D"/>
                <w:sz w:val="24"/>
                <w:szCs w:val="24"/>
              </w:rPr>
              <w:t>July 2022</w:t>
            </w:r>
          </w:p>
          <w:p w14:paraId="00000012" w14:textId="5B413EE1" w:rsidR="00447BC4" w:rsidRDefault="00675D9C" w:rsidP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t>July 2023</w:t>
            </w:r>
          </w:p>
        </w:tc>
      </w:tr>
      <w:tr w:rsidR="00447BC4" w14:paraId="0F8653FE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13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14" w14:textId="37172CC1" w:rsidR="00447BC4" w:rsidRDefault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Ruth Walton</w:t>
            </w:r>
          </w:p>
        </w:tc>
      </w:tr>
      <w:tr w:rsidR="00447BC4" w14:paraId="2F50E2A9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15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16" w14:textId="61748E8C" w:rsidR="00447BC4" w:rsidRDefault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Ruth Walton</w:t>
            </w:r>
          </w:p>
        </w:tc>
      </w:tr>
      <w:tr w:rsidR="00447BC4" w14:paraId="4D142763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17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18" w14:textId="539EF19B" w:rsidR="00447BC4" w:rsidRDefault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David Pearson</w:t>
            </w:r>
          </w:p>
        </w:tc>
      </w:tr>
    </w:tbl>
    <w:p w14:paraId="00000019" w14:textId="77777777" w:rsidR="00447BC4" w:rsidRDefault="00BF6A85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Disadvantaged pupil progress scores for last academic year</w:t>
      </w:r>
    </w:p>
    <w:tbl>
      <w:tblPr>
        <w:tblStyle w:val="a0"/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447BC4" w14:paraId="1937F16F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1A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1B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2"/>
                <w:szCs w:val="22"/>
              </w:rPr>
              <w:t>Score</w:t>
            </w:r>
          </w:p>
        </w:tc>
      </w:tr>
      <w:tr w:rsidR="00675D9C" w14:paraId="1235FB74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1C" w14:textId="77777777" w:rsidR="00675D9C" w:rsidRDefault="00675D9C" w:rsidP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2"/>
                <w:szCs w:val="22"/>
              </w:rPr>
              <w:t>Reading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1D" w14:textId="4A493F23" w:rsidR="00675D9C" w:rsidRDefault="00675D9C" w:rsidP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t>-1.79</w:t>
            </w:r>
          </w:p>
        </w:tc>
      </w:tr>
      <w:tr w:rsidR="00675D9C" w14:paraId="3BFC5999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1E" w14:textId="77777777" w:rsidR="00675D9C" w:rsidRDefault="00675D9C" w:rsidP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Writing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1F" w14:textId="77080478" w:rsidR="00675D9C" w:rsidRDefault="00675D9C" w:rsidP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t>0.57</w:t>
            </w:r>
          </w:p>
        </w:tc>
      </w:tr>
      <w:tr w:rsidR="00675D9C" w14:paraId="5B060EDC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20" w14:textId="77777777" w:rsidR="00675D9C" w:rsidRDefault="00675D9C" w:rsidP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Maths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21" w14:textId="09A058DF" w:rsidR="00675D9C" w:rsidRDefault="00675D9C" w:rsidP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t>0.15</w:t>
            </w:r>
          </w:p>
        </w:tc>
      </w:tr>
    </w:tbl>
    <w:p w14:paraId="00000022" w14:textId="77777777" w:rsidR="00447BC4" w:rsidRDefault="00BF6A85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Disadvantaged pupil performance overview for last academic year</w:t>
      </w:r>
    </w:p>
    <w:tbl>
      <w:tblPr>
        <w:tblStyle w:val="a1"/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447BC4" w14:paraId="1274E451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23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24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2"/>
                <w:szCs w:val="22"/>
              </w:rPr>
              <w:t>Score</w:t>
            </w:r>
          </w:p>
        </w:tc>
      </w:tr>
      <w:tr w:rsidR="00675D9C" w14:paraId="2967BB76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25" w14:textId="77777777" w:rsidR="00675D9C" w:rsidRDefault="00675D9C" w:rsidP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Meeting expected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26" w14:textId="6BFDC9BD" w:rsidR="00675D9C" w:rsidRDefault="00675D9C" w:rsidP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t>70%</w:t>
            </w:r>
          </w:p>
        </w:tc>
      </w:tr>
      <w:tr w:rsidR="00675D9C" w14:paraId="0B8F7503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27" w14:textId="77777777" w:rsidR="00675D9C" w:rsidRDefault="00675D9C" w:rsidP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Achieving high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28" w14:textId="0231480F" w:rsidR="00675D9C" w:rsidRDefault="00675D9C" w:rsidP="0067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  <w:r>
              <w:t>8%</w:t>
            </w:r>
          </w:p>
        </w:tc>
      </w:tr>
    </w:tbl>
    <w:p w14:paraId="00000029" w14:textId="77777777" w:rsidR="00447BC4" w:rsidRDefault="00BF6A85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Strategy aims for disadvantaged pupils</w:t>
      </w:r>
    </w:p>
    <w:tbl>
      <w:tblPr>
        <w:tblStyle w:val="a2"/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54"/>
      </w:tblGrid>
      <w:tr w:rsidR="00447BC4" w14:paraId="1988B116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2A" w14:textId="77777777" w:rsidR="00447BC4" w:rsidRPr="00675D9C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 w:rsidRPr="00675D9C">
              <w:rPr>
                <w:b/>
                <w:color w:val="0D0D0D"/>
                <w:sz w:val="24"/>
                <w:szCs w:val="24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2B" w14:textId="77777777" w:rsidR="00447BC4" w:rsidRPr="00675D9C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4"/>
                <w:szCs w:val="24"/>
              </w:rPr>
            </w:pPr>
            <w:r w:rsidRPr="00675D9C">
              <w:rPr>
                <w:b/>
                <w:color w:val="0D0D0D"/>
                <w:sz w:val="24"/>
                <w:szCs w:val="24"/>
              </w:rPr>
              <w:t>Activity</w:t>
            </w:r>
          </w:p>
        </w:tc>
      </w:tr>
      <w:tr w:rsidR="00447BC4" w14:paraId="2BFE46ED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838646" w14:textId="77777777" w:rsidR="00675D9C" w:rsidRPr="00675D9C" w:rsidRDefault="00675D9C" w:rsidP="00675D9C">
            <w:pPr>
              <w:rPr>
                <w:sz w:val="24"/>
                <w:szCs w:val="24"/>
              </w:rPr>
            </w:pPr>
            <w:r w:rsidRPr="00675D9C">
              <w:rPr>
                <w:color w:val="0D0D0D"/>
                <w:sz w:val="24"/>
                <w:szCs w:val="24"/>
              </w:rPr>
              <w:t>From low starting points (baseline) achieve upward trend exit EYFS results moving closer to and achieving national averages.</w:t>
            </w:r>
          </w:p>
          <w:p w14:paraId="0000002C" w14:textId="4D7406F9" w:rsidR="00447BC4" w:rsidRPr="00675D9C" w:rsidRDefault="0044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ADDFDB" w14:textId="77777777" w:rsidR="00675D9C" w:rsidRPr="00675D9C" w:rsidRDefault="00675D9C" w:rsidP="00675D9C">
            <w:pPr>
              <w:pStyle w:val="NormalWeb"/>
              <w:spacing w:before="60" w:beforeAutospacing="0" w:after="60" w:afterAutospacing="0"/>
              <w:ind w:left="60" w:right="60"/>
            </w:pPr>
            <w:r w:rsidRPr="00675D9C">
              <w:rPr>
                <w:rFonts w:ascii="Arial" w:hAnsi="Arial" w:cs="Arial"/>
                <w:color w:val="0D0D0D"/>
              </w:rPr>
              <w:t>Achieve end of year targets as outlined</w:t>
            </w:r>
          </w:p>
          <w:p w14:paraId="3571DC8E" w14:textId="77777777" w:rsidR="00675D9C" w:rsidRPr="00675D9C" w:rsidRDefault="00675D9C" w:rsidP="00675D9C">
            <w:pPr>
              <w:pStyle w:val="NormalWeb"/>
              <w:spacing w:before="60" w:beforeAutospacing="0" w:after="60" w:afterAutospacing="0"/>
              <w:ind w:left="60" w:right="60"/>
            </w:pPr>
            <w:r w:rsidRPr="00675D9C">
              <w:rPr>
                <w:rFonts w:ascii="Arial" w:hAnsi="Arial" w:cs="Arial"/>
                <w:color w:val="0D0D0D"/>
              </w:rPr>
              <w:t> </w:t>
            </w:r>
            <w:r w:rsidRPr="00675D9C">
              <w:rPr>
                <w:rFonts w:ascii="Arial" w:hAnsi="Arial" w:cs="Arial"/>
                <w:color w:val="000000"/>
              </w:rPr>
              <w:t>Quality of teaching and interventions are judged to be consistently good and better across the school.</w:t>
            </w:r>
          </w:p>
          <w:p w14:paraId="6C270122" w14:textId="77777777" w:rsidR="00675D9C" w:rsidRPr="00675D9C" w:rsidRDefault="00675D9C" w:rsidP="00675D9C">
            <w:pPr>
              <w:rPr>
                <w:sz w:val="24"/>
                <w:szCs w:val="24"/>
              </w:rPr>
            </w:pPr>
          </w:p>
          <w:p w14:paraId="2F63757B" w14:textId="77777777" w:rsidR="00675D9C" w:rsidRPr="00675D9C" w:rsidRDefault="00675D9C" w:rsidP="00675D9C">
            <w:pPr>
              <w:pStyle w:val="NormalWeb"/>
              <w:spacing w:before="60" w:beforeAutospacing="0" w:after="60" w:afterAutospacing="0"/>
              <w:ind w:left="60" w:right="60"/>
            </w:pPr>
            <w:r w:rsidRPr="00675D9C">
              <w:rPr>
                <w:rFonts w:ascii="Arial" w:hAnsi="Arial" w:cs="Arial"/>
                <w:color w:val="000000"/>
              </w:rPr>
              <w:t>Results to be in line with National Average</w:t>
            </w:r>
          </w:p>
          <w:p w14:paraId="159EBA8A" w14:textId="77777777" w:rsidR="00675D9C" w:rsidRPr="00675D9C" w:rsidRDefault="00675D9C" w:rsidP="00675D9C">
            <w:pPr>
              <w:rPr>
                <w:sz w:val="24"/>
                <w:szCs w:val="24"/>
              </w:rPr>
            </w:pPr>
          </w:p>
          <w:p w14:paraId="0000002D" w14:textId="6737E23B" w:rsidR="00447BC4" w:rsidRPr="00675D9C" w:rsidRDefault="0044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</w:tr>
      <w:tr w:rsidR="00447BC4" w14:paraId="54F3B2D6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E8053D" w14:textId="77777777" w:rsidR="00675D9C" w:rsidRPr="00675D9C" w:rsidRDefault="00675D9C" w:rsidP="00675D9C">
            <w:pPr>
              <w:rPr>
                <w:sz w:val="24"/>
                <w:szCs w:val="24"/>
              </w:rPr>
            </w:pPr>
            <w:r w:rsidRPr="00675D9C">
              <w:rPr>
                <w:color w:val="0D0D0D"/>
                <w:sz w:val="24"/>
                <w:szCs w:val="24"/>
              </w:rPr>
              <w:t xml:space="preserve">Achieve upward trend Y1/Y2 Phonics results moving closer </w:t>
            </w:r>
            <w:r w:rsidRPr="00675D9C">
              <w:rPr>
                <w:color w:val="0D0D0D"/>
                <w:sz w:val="24"/>
                <w:szCs w:val="24"/>
              </w:rPr>
              <w:lastRenderedPageBreak/>
              <w:t>to and achieving national averages.</w:t>
            </w:r>
          </w:p>
          <w:p w14:paraId="0000002E" w14:textId="05670538" w:rsidR="00447BC4" w:rsidRPr="00675D9C" w:rsidRDefault="0044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50348E" w14:textId="77777777" w:rsidR="00675D9C" w:rsidRPr="00675D9C" w:rsidRDefault="00675D9C" w:rsidP="00675D9C">
            <w:pPr>
              <w:pStyle w:val="NormalWeb"/>
              <w:spacing w:before="60" w:beforeAutospacing="0" w:after="60" w:afterAutospacing="0"/>
              <w:ind w:left="57" w:right="57"/>
            </w:pPr>
            <w:r w:rsidRPr="00675D9C">
              <w:rPr>
                <w:rFonts w:ascii="Arial" w:hAnsi="Arial" w:cs="Arial"/>
                <w:color w:val="0D0D0D"/>
              </w:rPr>
              <w:lastRenderedPageBreak/>
              <w:t>95% of pupils to pass their PCS in Y2</w:t>
            </w:r>
          </w:p>
          <w:p w14:paraId="33FCE5CE" w14:textId="77777777" w:rsidR="00675D9C" w:rsidRPr="00675D9C" w:rsidRDefault="00675D9C" w:rsidP="00675D9C">
            <w:pPr>
              <w:pStyle w:val="NormalWeb"/>
              <w:spacing w:before="60" w:beforeAutospacing="0" w:after="60" w:afterAutospacing="0"/>
              <w:ind w:left="57" w:right="57"/>
            </w:pPr>
            <w:r w:rsidRPr="00675D9C">
              <w:rPr>
                <w:rFonts w:ascii="Arial" w:hAnsi="Arial" w:cs="Arial"/>
                <w:color w:val="0D0D0D"/>
              </w:rPr>
              <w:t>Children in Year 1 to meet national average for PCS</w:t>
            </w:r>
          </w:p>
          <w:p w14:paraId="0808EED9" w14:textId="77777777" w:rsidR="00675D9C" w:rsidRPr="00675D9C" w:rsidRDefault="00675D9C" w:rsidP="00675D9C">
            <w:pPr>
              <w:pStyle w:val="NormalWeb"/>
              <w:spacing w:before="60" w:beforeAutospacing="0" w:after="60" w:afterAutospacing="0"/>
              <w:ind w:left="57" w:right="57"/>
            </w:pPr>
            <w:r w:rsidRPr="00675D9C">
              <w:rPr>
                <w:rFonts w:ascii="Arial" w:hAnsi="Arial" w:cs="Arial"/>
                <w:color w:val="0D0D0D"/>
              </w:rPr>
              <w:lastRenderedPageBreak/>
              <w:t>Children in Y3 who didn’t meet it in Y2 to continue phonics programme until they meet the standard.</w:t>
            </w:r>
          </w:p>
          <w:p w14:paraId="59BFBA98" w14:textId="77777777" w:rsidR="00675D9C" w:rsidRPr="00675D9C" w:rsidRDefault="00675D9C" w:rsidP="00675D9C">
            <w:pPr>
              <w:rPr>
                <w:sz w:val="24"/>
                <w:szCs w:val="24"/>
              </w:rPr>
            </w:pPr>
          </w:p>
          <w:p w14:paraId="0000002F" w14:textId="420912B4" w:rsidR="00447BC4" w:rsidRPr="00675D9C" w:rsidRDefault="0044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</w:tr>
      <w:tr w:rsidR="00447BC4" w14:paraId="2420932F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A95738" w14:textId="77777777" w:rsidR="00675D9C" w:rsidRPr="00675D9C" w:rsidRDefault="00675D9C" w:rsidP="00675D9C">
            <w:pPr>
              <w:rPr>
                <w:sz w:val="24"/>
                <w:szCs w:val="24"/>
              </w:rPr>
            </w:pPr>
            <w:r w:rsidRPr="00675D9C">
              <w:rPr>
                <w:color w:val="0D0D0D"/>
                <w:sz w:val="24"/>
                <w:szCs w:val="24"/>
              </w:rPr>
              <w:lastRenderedPageBreak/>
              <w:t>Achieve national average exit KS1 results.</w:t>
            </w:r>
          </w:p>
          <w:p w14:paraId="00000030" w14:textId="5319BC65" w:rsidR="00447BC4" w:rsidRPr="00675D9C" w:rsidRDefault="0044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A1D148" w14:textId="77777777" w:rsidR="00675D9C" w:rsidRPr="00675D9C" w:rsidRDefault="00675D9C" w:rsidP="00675D9C">
            <w:pPr>
              <w:pStyle w:val="NormalWeb"/>
              <w:spacing w:before="60" w:beforeAutospacing="0" w:after="60" w:afterAutospacing="0"/>
              <w:ind w:left="60" w:right="60"/>
            </w:pPr>
            <w:r w:rsidRPr="00675D9C">
              <w:rPr>
                <w:rFonts w:ascii="Arial" w:hAnsi="Arial" w:cs="Arial"/>
                <w:color w:val="000000"/>
              </w:rPr>
              <w:t>Results to be in line with National Average</w:t>
            </w:r>
          </w:p>
          <w:p w14:paraId="56E688FA" w14:textId="77777777" w:rsidR="00675D9C" w:rsidRPr="00675D9C" w:rsidRDefault="00675D9C" w:rsidP="00675D9C">
            <w:pPr>
              <w:pStyle w:val="NormalWeb"/>
              <w:spacing w:before="60" w:beforeAutospacing="0" w:after="60" w:afterAutospacing="0"/>
              <w:ind w:left="60" w:right="60"/>
            </w:pPr>
            <w:r w:rsidRPr="00675D9C">
              <w:rPr>
                <w:rFonts w:ascii="Arial" w:hAnsi="Arial" w:cs="Arial"/>
                <w:color w:val="000000"/>
              </w:rPr>
              <w:t>Termly progress for all groups</w:t>
            </w:r>
          </w:p>
          <w:p w14:paraId="6521C625" w14:textId="77777777" w:rsidR="00675D9C" w:rsidRPr="00675D9C" w:rsidRDefault="00675D9C" w:rsidP="00675D9C">
            <w:pPr>
              <w:rPr>
                <w:sz w:val="24"/>
                <w:szCs w:val="24"/>
              </w:rPr>
            </w:pPr>
          </w:p>
          <w:p w14:paraId="00000031" w14:textId="7599D61C" w:rsidR="00447BC4" w:rsidRPr="00675D9C" w:rsidRDefault="0044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</w:tr>
      <w:tr w:rsidR="00447BC4" w14:paraId="10BB4AF1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AC89CC5" w14:textId="77777777" w:rsidR="00675D9C" w:rsidRPr="00675D9C" w:rsidRDefault="00675D9C" w:rsidP="00675D9C">
            <w:pPr>
              <w:rPr>
                <w:sz w:val="24"/>
                <w:szCs w:val="24"/>
              </w:rPr>
            </w:pPr>
            <w:r w:rsidRPr="00675D9C">
              <w:rPr>
                <w:color w:val="0D0D0D"/>
                <w:sz w:val="24"/>
                <w:szCs w:val="24"/>
              </w:rPr>
              <w:t>Achieve upward trend exit KS2 results moving closer to and achieving national averages.</w:t>
            </w:r>
          </w:p>
          <w:p w14:paraId="00000032" w14:textId="190D4367" w:rsidR="00447BC4" w:rsidRPr="00675D9C" w:rsidRDefault="0044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BA163C" w14:textId="77777777" w:rsidR="00675D9C" w:rsidRPr="00675D9C" w:rsidRDefault="00675D9C" w:rsidP="00675D9C">
            <w:pPr>
              <w:pStyle w:val="NormalWeb"/>
              <w:spacing w:before="60" w:beforeAutospacing="0" w:after="60" w:afterAutospacing="0"/>
              <w:ind w:left="60" w:right="60"/>
            </w:pPr>
            <w:r w:rsidRPr="00675D9C">
              <w:rPr>
                <w:rFonts w:ascii="Arial" w:hAnsi="Arial" w:cs="Arial"/>
                <w:color w:val="000000"/>
              </w:rPr>
              <w:t>Results to be in line with National Average</w:t>
            </w:r>
          </w:p>
          <w:p w14:paraId="32F3DA0F" w14:textId="77777777" w:rsidR="00675D9C" w:rsidRPr="00675D9C" w:rsidRDefault="00675D9C" w:rsidP="00675D9C">
            <w:pPr>
              <w:pStyle w:val="NormalWeb"/>
              <w:spacing w:before="60" w:beforeAutospacing="0" w:after="60" w:afterAutospacing="0"/>
              <w:ind w:left="60" w:right="60"/>
            </w:pPr>
            <w:r w:rsidRPr="00675D9C">
              <w:rPr>
                <w:rFonts w:ascii="Arial" w:hAnsi="Arial" w:cs="Arial"/>
                <w:color w:val="000000"/>
              </w:rPr>
              <w:t>Termly progress for all groups</w:t>
            </w:r>
          </w:p>
          <w:p w14:paraId="50013841" w14:textId="77777777" w:rsidR="00675D9C" w:rsidRPr="00675D9C" w:rsidRDefault="00675D9C" w:rsidP="00675D9C">
            <w:pPr>
              <w:rPr>
                <w:sz w:val="24"/>
                <w:szCs w:val="24"/>
              </w:rPr>
            </w:pPr>
          </w:p>
          <w:p w14:paraId="00000033" w14:textId="255EEA20" w:rsidR="00447BC4" w:rsidRPr="00675D9C" w:rsidRDefault="0044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</w:tr>
      <w:tr w:rsidR="00675D9C" w14:paraId="55B99E02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F0AF7E" w14:textId="77777777" w:rsidR="00675D9C" w:rsidRPr="00675D9C" w:rsidRDefault="00675D9C" w:rsidP="00675D9C">
            <w:pPr>
              <w:rPr>
                <w:sz w:val="24"/>
                <w:szCs w:val="24"/>
              </w:rPr>
            </w:pPr>
            <w:r w:rsidRPr="00675D9C">
              <w:rPr>
                <w:color w:val="0D0D0D"/>
                <w:sz w:val="24"/>
                <w:szCs w:val="24"/>
              </w:rPr>
              <w:t xml:space="preserve">Achieve closer to national attendance and </w:t>
            </w:r>
            <w:proofErr w:type="gramStart"/>
            <w:r w:rsidRPr="00675D9C">
              <w:rPr>
                <w:color w:val="0D0D0D"/>
                <w:sz w:val="24"/>
                <w:szCs w:val="24"/>
              </w:rPr>
              <w:t>PA  figures</w:t>
            </w:r>
            <w:proofErr w:type="gramEnd"/>
          </w:p>
          <w:p w14:paraId="02AE9E48" w14:textId="77777777" w:rsidR="00675D9C" w:rsidRPr="00675D9C" w:rsidRDefault="00675D9C" w:rsidP="00675D9C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E61AAB" w14:textId="77777777" w:rsidR="00675D9C" w:rsidRPr="00675D9C" w:rsidRDefault="00675D9C" w:rsidP="00675D9C">
            <w:pPr>
              <w:rPr>
                <w:sz w:val="24"/>
                <w:szCs w:val="24"/>
              </w:rPr>
            </w:pPr>
            <w:r w:rsidRPr="00675D9C">
              <w:rPr>
                <w:color w:val="0D0D0D"/>
                <w:sz w:val="24"/>
                <w:szCs w:val="24"/>
              </w:rPr>
              <w:t>Attendance to be higher than 96% on a weekly basis</w:t>
            </w:r>
          </w:p>
          <w:p w14:paraId="7FFADB3D" w14:textId="77777777" w:rsidR="00675D9C" w:rsidRPr="00675D9C" w:rsidRDefault="00675D9C" w:rsidP="00675D9C">
            <w:pPr>
              <w:pStyle w:val="NormalWeb"/>
              <w:spacing w:before="60" w:beforeAutospacing="0" w:after="60" w:afterAutospacing="0"/>
              <w:ind w:left="60" w:right="60"/>
              <w:rPr>
                <w:rFonts w:ascii="Arial" w:hAnsi="Arial" w:cs="Arial"/>
                <w:color w:val="000000"/>
              </w:rPr>
            </w:pPr>
          </w:p>
        </w:tc>
      </w:tr>
    </w:tbl>
    <w:p w14:paraId="00000034" w14:textId="77777777" w:rsidR="00447BC4" w:rsidRDefault="00BF6A85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Teaching priorities for current academic year</w:t>
      </w:r>
    </w:p>
    <w:tbl>
      <w:tblPr>
        <w:tblStyle w:val="a3"/>
        <w:tblW w:w="94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3402"/>
        <w:gridCol w:w="1836"/>
      </w:tblGrid>
      <w:tr w:rsidR="00447BC4" w14:paraId="7C36C35C" w14:textId="77777777">
        <w:trPr>
          <w:trHeight w:val="381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35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Aim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36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Target</w:t>
            </w: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37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Target date </w:t>
            </w:r>
          </w:p>
        </w:tc>
      </w:tr>
      <w:tr w:rsidR="00447BC4" w14:paraId="5BF18905" w14:textId="77777777">
        <w:trPr>
          <w:trHeight w:val="381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38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2"/>
                <w:szCs w:val="22"/>
              </w:rPr>
              <w:t>Progress in Reading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39" w14:textId="311C1B53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Achieve national average progress scores in KS2 Reading </w:t>
            </w: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3A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Sept 21</w:t>
            </w:r>
          </w:p>
        </w:tc>
      </w:tr>
      <w:tr w:rsidR="00447BC4" w14:paraId="5C227488" w14:textId="77777777">
        <w:trPr>
          <w:trHeight w:val="381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3B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Progress in Writing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3C" w14:textId="1E51041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Achieve national average progress scores in KS2 Writing </w:t>
            </w: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3D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Sept 21</w:t>
            </w:r>
          </w:p>
        </w:tc>
      </w:tr>
      <w:tr w:rsidR="00447BC4" w14:paraId="30DD7EF1" w14:textId="77777777">
        <w:trPr>
          <w:trHeight w:val="381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3E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2"/>
                <w:szCs w:val="22"/>
              </w:rPr>
              <w:t>Progress in Mathematics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3F" w14:textId="25169E0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Achieve average KS2 Mathematics progress score </w:t>
            </w: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40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Sept 21</w:t>
            </w:r>
          </w:p>
        </w:tc>
      </w:tr>
      <w:tr w:rsidR="00447BC4" w14:paraId="3C5BAEDB" w14:textId="77777777">
        <w:trPr>
          <w:trHeight w:val="381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41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2"/>
                <w:szCs w:val="22"/>
              </w:rPr>
              <w:t>Phonics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42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Achieve national average expected standard in PSC</w:t>
            </w: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43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Sept 21</w:t>
            </w:r>
          </w:p>
        </w:tc>
      </w:tr>
      <w:tr w:rsidR="00447BC4" w14:paraId="244FD017" w14:textId="77777777">
        <w:trPr>
          <w:trHeight w:val="381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44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2"/>
                <w:szCs w:val="22"/>
              </w:rPr>
              <w:t>Other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45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Improve attendance of disadvantaged pupils to LA average (98.5%)</w:t>
            </w:r>
          </w:p>
        </w:tc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46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Sept 21</w:t>
            </w:r>
          </w:p>
        </w:tc>
      </w:tr>
    </w:tbl>
    <w:p w14:paraId="00000047" w14:textId="6FB94ACE" w:rsidR="00447BC4" w:rsidRDefault="00447BC4">
      <w:pPr>
        <w:pStyle w:val="Heading2"/>
        <w:numPr>
          <w:ilvl w:val="1"/>
          <w:numId w:val="1"/>
        </w:numPr>
        <w:tabs>
          <w:tab w:val="left" w:pos="0"/>
        </w:tabs>
      </w:pPr>
    </w:p>
    <w:tbl>
      <w:tblPr>
        <w:tblStyle w:val="a4"/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54"/>
      </w:tblGrid>
      <w:tr w:rsidR="00447BC4" w14:paraId="24EED59A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48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49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Activity</w:t>
            </w:r>
          </w:p>
        </w:tc>
      </w:tr>
      <w:tr w:rsidR="00447BC4" w14:paraId="79854737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4A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AB0268" w14:textId="64E38EF7" w:rsidR="003F2525" w:rsidRPr="003F2525" w:rsidRDefault="003F2525" w:rsidP="003F2525">
            <w:pPr>
              <w:rPr>
                <w:color w:val="000000"/>
                <w:sz w:val="24"/>
                <w:szCs w:val="24"/>
              </w:rPr>
            </w:pPr>
            <w:r w:rsidRPr="003F2525">
              <w:rPr>
                <w:color w:val="000000"/>
                <w:sz w:val="24"/>
                <w:szCs w:val="24"/>
              </w:rPr>
              <w:t>Support year groups with a teaching and learning mentor who takes responsibility for:</w:t>
            </w:r>
          </w:p>
          <w:p w14:paraId="08F0961D" w14:textId="71B7ECD5" w:rsidR="003F2525" w:rsidRPr="003F2525" w:rsidRDefault="003F2525" w:rsidP="003F2525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3F2525">
              <w:rPr>
                <w:color w:val="000000"/>
                <w:sz w:val="24"/>
                <w:szCs w:val="24"/>
              </w:rPr>
              <w:t>Supporting with planning and teaching ensuring that it is pitched according to summative assessment</w:t>
            </w:r>
          </w:p>
          <w:p w14:paraId="2325BA34" w14:textId="3375F5CD" w:rsidR="003F2525" w:rsidRPr="003F2525" w:rsidRDefault="003F2525" w:rsidP="003F2525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3F2525">
              <w:rPr>
                <w:color w:val="000000"/>
                <w:sz w:val="24"/>
                <w:szCs w:val="24"/>
              </w:rPr>
              <w:t>Effective provision mapping of adult intervention being matched to meet the needs of targeted support.</w:t>
            </w:r>
          </w:p>
          <w:p w14:paraId="07F1BF81" w14:textId="77777777" w:rsidR="003F2525" w:rsidRPr="003F2525" w:rsidRDefault="003F2525" w:rsidP="003F2525">
            <w:pPr>
              <w:rPr>
                <w:color w:val="000000"/>
                <w:sz w:val="24"/>
                <w:szCs w:val="24"/>
              </w:rPr>
            </w:pPr>
            <w:r w:rsidRPr="003F2525">
              <w:rPr>
                <w:color w:val="000000"/>
                <w:sz w:val="24"/>
                <w:szCs w:val="24"/>
              </w:rPr>
              <w:t xml:space="preserve"> ensure TA support is available in all year groups. </w:t>
            </w:r>
          </w:p>
          <w:p w14:paraId="7070C6BF" w14:textId="77777777" w:rsidR="003F2525" w:rsidRPr="003F2525" w:rsidRDefault="003F2525" w:rsidP="003F2525">
            <w:pPr>
              <w:rPr>
                <w:color w:val="000000"/>
                <w:sz w:val="24"/>
                <w:szCs w:val="24"/>
              </w:rPr>
            </w:pPr>
          </w:p>
          <w:p w14:paraId="63D3073E" w14:textId="77777777" w:rsidR="00447BC4" w:rsidRPr="003F2525" w:rsidRDefault="003F2525" w:rsidP="003F2525">
            <w:pPr>
              <w:rPr>
                <w:color w:val="000000"/>
                <w:sz w:val="24"/>
                <w:szCs w:val="24"/>
              </w:rPr>
            </w:pPr>
            <w:r w:rsidRPr="003F2525">
              <w:rPr>
                <w:color w:val="000000"/>
                <w:sz w:val="24"/>
                <w:szCs w:val="24"/>
              </w:rPr>
              <w:lastRenderedPageBreak/>
              <w:t xml:space="preserve">From </w:t>
            </w:r>
            <w:proofErr w:type="gramStart"/>
            <w:r w:rsidRPr="003F2525">
              <w:rPr>
                <w:color w:val="000000"/>
                <w:sz w:val="24"/>
                <w:szCs w:val="24"/>
              </w:rPr>
              <w:t>this ensuring adults</w:t>
            </w:r>
            <w:proofErr w:type="gramEnd"/>
            <w:r w:rsidRPr="003F2525">
              <w:rPr>
                <w:color w:val="000000"/>
                <w:sz w:val="24"/>
                <w:szCs w:val="24"/>
              </w:rPr>
              <w:t xml:space="preserve"> are trained and that impact is measured frequently so that effective changes can </w:t>
            </w:r>
            <w:proofErr w:type="spellStart"/>
            <w:r w:rsidRPr="003F2525">
              <w:rPr>
                <w:color w:val="000000"/>
                <w:sz w:val="24"/>
                <w:szCs w:val="24"/>
              </w:rPr>
              <w:t>me</w:t>
            </w:r>
            <w:proofErr w:type="spellEnd"/>
            <w:r w:rsidRPr="003F2525">
              <w:rPr>
                <w:color w:val="000000"/>
                <w:sz w:val="24"/>
                <w:szCs w:val="24"/>
              </w:rPr>
              <w:t xml:space="preserve"> made to move learning forward.</w:t>
            </w:r>
          </w:p>
          <w:p w14:paraId="21A6F0F8" w14:textId="77777777" w:rsidR="003F2525" w:rsidRPr="003F2525" w:rsidRDefault="003F2525" w:rsidP="003F2525">
            <w:pPr>
              <w:rPr>
                <w:color w:val="000000"/>
                <w:sz w:val="24"/>
                <w:szCs w:val="24"/>
              </w:rPr>
            </w:pPr>
          </w:p>
          <w:p w14:paraId="0000004B" w14:textId="49078C74" w:rsidR="003F2525" w:rsidRPr="003F2525" w:rsidRDefault="003F2525" w:rsidP="003F2525">
            <w:pPr>
              <w:rPr>
                <w:color w:val="0D0D0D"/>
                <w:sz w:val="24"/>
                <w:szCs w:val="24"/>
              </w:rPr>
            </w:pPr>
            <w:r w:rsidRPr="003F2525">
              <w:rPr>
                <w:color w:val="000000"/>
                <w:sz w:val="24"/>
                <w:szCs w:val="24"/>
              </w:rPr>
              <w:t>Cost - £71,000</w:t>
            </w:r>
          </w:p>
        </w:tc>
      </w:tr>
      <w:tr w:rsidR="00447BC4" w14:paraId="0909F3C2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4C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lastRenderedPageBreak/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AC1BB4" w14:textId="77777777" w:rsidR="003F2525" w:rsidRPr="003F2525" w:rsidRDefault="003F2525" w:rsidP="003F2525">
            <w:pPr>
              <w:rPr>
                <w:color w:val="000000"/>
                <w:sz w:val="24"/>
                <w:szCs w:val="24"/>
              </w:rPr>
            </w:pPr>
            <w:r w:rsidRPr="003F2525">
              <w:rPr>
                <w:color w:val="000000"/>
                <w:sz w:val="24"/>
                <w:szCs w:val="24"/>
              </w:rPr>
              <w:t>Daily reading comprehension lessons including fluid interventions/ targeted pre teaching to accelerate progress of pupils in reading.</w:t>
            </w:r>
          </w:p>
          <w:p w14:paraId="655F92B1" w14:textId="77777777" w:rsidR="00447BC4" w:rsidRDefault="003F2525" w:rsidP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  <w:r w:rsidRPr="003F2525">
              <w:rPr>
                <w:color w:val="0D0D0D"/>
                <w:sz w:val="24"/>
                <w:szCs w:val="24"/>
              </w:rPr>
              <w:t>Tier 2/3 readers to be read with 3 times a week</w:t>
            </w:r>
          </w:p>
          <w:p w14:paraId="0000004D" w14:textId="1B260AE3" w:rsidR="00E75FDF" w:rsidRPr="003F2525" w:rsidRDefault="00E75FDF" w:rsidP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£17,000</w:t>
            </w:r>
          </w:p>
        </w:tc>
      </w:tr>
      <w:tr w:rsidR="00447BC4" w14:paraId="5DD906CF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4E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88D671" w14:textId="77777777" w:rsidR="00447BC4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SEND children with complex needs taking priority with adults</w:t>
            </w:r>
          </w:p>
          <w:p w14:paraId="0000004F" w14:textId="279F293A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Due to covid and low starting points – many children need extra support</w:t>
            </w:r>
          </w:p>
        </w:tc>
      </w:tr>
      <w:tr w:rsidR="00447BC4" w14:paraId="69E708EA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50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Projected spending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51" w14:textId="782A14B7" w:rsidR="00447BC4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£</w:t>
            </w:r>
            <w:r w:rsidR="00E75FDF">
              <w:rPr>
                <w:color w:val="0D0D0D"/>
                <w:sz w:val="24"/>
                <w:szCs w:val="24"/>
              </w:rPr>
              <w:t>88</w:t>
            </w:r>
            <w:r>
              <w:rPr>
                <w:color w:val="0D0D0D"/>
                <w:sz w:val="24"/>
                <w:szCs w:val="24"/>
              </w:rPr>
              <w:t>.000</w:t>
            </w:r>
          </w:p>
        </w:tc>
      </w:tr>
    </w:tbl>
    <w:p w14:paraId="00000052" w14:textId="77777777" w:rsidR="00447BC4" w:rsidRDefault="00BF6A85">
      <w:pPr>
        <w:pBdr>
          <w:top w:val="nil"/>
          <w:left w:val="nil"/>
          <w:bottom w:val="nil"/>
          <w:right w:val="nil"/>
          <w:between w:val="nil"/>
        </w:pBdr>
        <w:rPr>
          <w:color w:val="0D0D0D"/>
          <w:sz w:val="24"/>
          <w:szCs w:val="24"/>
        </w:rPr>
      </w:pPr>
      <w:r>
        <w:br w:type="page"/>
      </w:r>
    </w:p>
    <w:p w14:paraId="00000053" w14:textId="77777777" w:rsidR="00447BC4" w:rsidRDefault="00BF6A85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Targeted academic support for current academic year</w:t>
      </w:r>
    </w:p>
    <w:tbl>
      <w:tblPr>
        <w:tblStyle w:val="a5"/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54"/>
      </w:tblGrid>
      <w:tr w:rsidR="00447BC4" w14:paraId="5F4DF16A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54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55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2"/>
                <w:szCs w:val="22"/>
              </w:rPr>
              <w:t>Activity</w:t>
            </w:r>
          </w:p>
        </w:tc>
      </w:tr>
      <w:tr w:rsidR="00447BC4" w14:paraId="4C336BBD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56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38CB14" w14:textId="77777777" w:rsidR="003F2525" w:rsidRPr="003F2525" w:rsidRDefault="003F2525" w:rsidP="003F2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25">
              <w:rPr>
                <w:color w:val="000000"/>
                <w:sz w:val="24"/>
                <w:szCs w:val="24"/>
              </w:rPr>
              <w:t>Launchpad for Literacy to be used as a key driver across EYFS, KS1, Y3 and Y4 to help improve speaking and listening resulting in improved phonics and reading outcomes in Y1, Y2, Y3, Y4</w:t>
            </w:r>
          </w:p>
          <w:p w14:paraId="00000057" w14:textId="1051B16E" w:rsidR="00447BC4" w:rsidRPr="003F2525" w:rsidRDefault="0044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</w:tr>
      <w:tr w:rsidR="00447BC4" w14:paraId="6BB911A4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58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59" w14:textId="377AD7DC" w:rsidR="00447BC4" w:rsidRPr="003F2525" w:rsidRDefault="003F2525" w:rsidP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 w:rsidRPr="003F2525">
              <w:rPr>
                <w:i/>
                <w:color w:val="0D0D0D"/>
                <w:sz w:val="24"/>
                <w:szCs w:val="24"/>
              </w:rPr>
              <w:t>Reduced class size in Y6 to accelerate progress to get pupils secondary ready</w:t>
            </w:r>
          </w:p>
        </w:tc>
      </w:tr>
      <w:tr w:rsidR="00447BC4" w14:paraId="35E6B491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5A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579885" w14:textId="77777777" w:rsidR="00447BC4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 w:rsidRPr="003F2525">
              <w:rPr>
                <w:color w:val="0D0D0D"/>
                <w:sz w:val="24"/>
                <w:szCs w:val="24"/>
              </w:rPr>
              <w:t>Attendance for those pupils who need targeted support</w:t>
            </w:r>
          </w:p>
          <w:p w14:paraId="0000005B" w14:textId="6011475B" w:rsidR="003F2525" w:rsidRP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Complex learning needs for pupils</w:t>
            </w:r>
          </w:p>
        </w:tc>
      </w:tr>
      <w:tr w:rsidR="00447BC4" w14:paraId="6EA9FF68" w14:textId="7777777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5C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00005D" w14:textId="2D0058A3" w:rsidR="00447BC4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£54,000</w:t>
            </w:r>
          </w:p>
        </w:tc>
      </w:tr>
    </w:tbl>
    <w:p w14:paraId="0000005E" w14:textId="77777777" w:rsidR="00447BC4" w:rsidRDefault="00BF6A85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Style w:val="a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54"/>
      </w:tblGrid>
      <w:tr w:rsidR="00447BC4" w14:paraId="0AB825B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F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0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Activity</w:t>
            </w:r>
          </w:p>
        </w:tc>
      </w:tr>
      <w:tr w:rsidR="00447BC4" w14:paraId="558C2E9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1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5FCF" w14:textId="77777777" w:rsidR="003F2525" w:rsidRPr="003F2525" w:rsidRDefault="003F2525" w:rsidP="003F2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25">
              <w:rPr>
                <w:color w:val="000000"/>
                <w:sz w:val="24"/>
                <w:szCs w:val="24"/>
                <w:highlight w:val="white"/>
              </w:rPr>
              <w:t>Parental engagement with a focus on attendance, parent workshops, mental health/ fitness and welfare support</w:t>
            </w:r>
          </w:p>
          <w:p w14:paraId="00000062" w14:textId="21C8960F" w:rsidR="00447BC4" w:rsidRPr="003F2525" w:rsidRDefault="0044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</w:tr>
      <w:tr w:rsidR="00447BC4" w14:paraId="7DE4C89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3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D8130" w14:textId="061DA0A7" w:rsidR="003F2525" w:rsidRPr="003F2525" w:rsidRDefault="003F2525" w:rsidP="003F2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525">
              <w:rPr>
                <w:color w:val="000000"/>
                <w:sz w:val="24"/>
                <w:szCs w:val="24"/>
                <w:highlight w:val="white"/>
              </w:rPr>
              <w:t xml:space="preserve">Nurture provision established to support and tackle pupils with behaviour, mental health and emotional well those with SEN, including </w:t>
            </w:r>
            <w:r w:rsidRPr="003F2525">
              <w:rPr>
                <w:color w:val="000000"/>
                <w:sz w:val="24"/>
                <w:szCs w:val="24"/>
              </w:rPr>
              <w:t xml:space="preserve">family </w:t>
            </w:r>
            <w:proofErr w:type="spellStart"/>
            <w:r w:rsidRPr="003F2525">
              <w:rPr>
                <w:color w:val="000000"/>
                <w:sz w:val="24"/>
                <w:szCs w:val="24"/>
              </w:rPr>
              <w:t>liason</w:t>
            </w:r>
            <w:proofErr w:type="spellEnd"/>
            <w:r w:rsidRPr="003F2525">
              <w:rPr>
                <w:color w:val="000000"/>
                <w:sz w:val="24"/>
                <w:szCs w:val="24"/>
              </w:rPr>
              <w:t xml:space="preserve"> officer</w:t>
            </w:r>
          </w:p>
          <w:p w14:paraId="00000064" w14:textId="537DF263" w:rsidR="00447BC4" w:rsidRPr="003F2525" w:rsidRDefault="0044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</w:tr>
      <w:tr w:rsidR="00447BC4" w14:paraId="4CEF883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5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8D90" w14:textId="77777777" w:rsidR="00447BC4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proofErr w:type="gramStart"/>
            <w:r>
              <w:rPr>
                <w:color w:val="0D0D0D"/>
                <w:sz w:val="24"/>
                <w:szCs w:val="24"/>
              </w:rPr>
              <w:t>Parents</w:t>
            </w:r>
            <w:proofErr w:type="gramEnd"/>
            <w:r>
              <w:rPr>
                <w:color w:val="0D0D0D"/>
                <w:sz w:val="24"/>
                <w:szCs w:val="24"/>
              </w:rPr>
              <w:t xml:space="preserve"> lack of support with attendance</w:t>
            </w:r>
          </w:p>
          <w:p w14:paraId="1A02882C" w14:textId="77777777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Covid related absences</w:t>
            </w:r>
          </w:p>
          <w:p w14:paraId="00000066" w14:textId="344DC81A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Children’s mental health needs and self esteem</w:t>
            </w:r>
          </w:p>
        </w:tc>
      </w:tr>
      <w:tr w:rsidR="00447BC4" w14:paraId="1C48A31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7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8" w14:textId="784F2C32" w:rsidR="00447BC4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£</w:t>
            </w:r>
            <w:r w:rsidR="00E75FDF">
              <w:rPr>
                <w:color w:val="0D0D0D"/>
                <w:sz w:val="24"/>
                <w:szCs w:val="24"/>
              </w:rPr>
              <w:t>51</w:t>
            </w:r>
            <w:r>
              <w:rPr>
                <w:color w:val="0D0D0D"/>
                <w:sz w:val="24"/>
                <w:szCs w:val="24"/>
              </w:rPr>
              <w:t>,000</w:t>
            </w:r>
          </w:p>
        </w:tc>
      </w:tr>
    </w:tbl>
    <w:p w14:paraId="00000069" w14:textId="77777777" w:rsidR="00447BC4" w:rsidRDefault="00BF6A85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Monitoring and Implementation</w:t>
      </w:r>
    </w:p>
    <w:tbl>
      <w:tblPr>
        <w:tblStyle w:val="a7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447BC4" w14:paraId="29A529F5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A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B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C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Mitigating action</w:t>
            </w:r>
          </w:p>
        </w:tc>
      </w:tr>
      <w:tr w:rsidR="00447BC4" w14:paraId="404760DD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D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E" w14:textId="1053F44E" w:rsidR="00447BC4" w:rsidRPr="003F2525" w:rsidRDefault="003F2525" w:rsidP="003F2525">
            <w:pPr>
              <w:rPr>
                <w:sz w:val="24"/>
                <w:szCs w:val="24"/>
              </w:rPr>
            </w:pPr>
            <w:r w:rsidRPr="003F2525">
              <w:rPr>
                <w:color w:val="0D0D0D"/>
                <w:sz w:val="24"/>
                <w:szCs w:val="24"/>
              </w:rPr>
              <w:t>Ensuring enough time is given over to allow for staff professional development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BBFF" w14:textId="77777777" w:rsidR="00447BC4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Effective use of CPD, twilights and inset day.</w:t>
            </w:r>
          </w:p>
          <w:p w14:paraId="0000006F" w14:textId="43DF4E61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</w:tr>
      <w:tr w:rsidR="00447BC4" w14:paraId="0D5BD55B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0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40F1" w14:textId="356AFC02" w:rsidR="00447BC4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To ensure oracy is evident in </w:t>
            </w:r>
            <w:proofErr w:type="gramStart"/>
            <w:r>
              <w:rPr>
                <w:color w:val="0D0D0D"/>
                <w:sz w:val="24"/>
                <w:szCs w:val="24"/>
              </w:rPr>
              <w:t>school :</w:t>
            </w:r>
            <w:proofErr w:type="gramEnd"/>
          </w:p>
          <w:p w14:paraId="00000071" w14:textId="7DC410D9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CPD, timetable, celebrating subjects, walkthroughs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2" w14:textId="5896D846" w:rsidR="00447BC4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Regular monitoring and feedback</w:t>
            </w:r>
          </w:p>
        </w:tc>
      </w:tr>
      <w:tr w:rsidR="00447BC4" w14:paraId="1714BA16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3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57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4" w14:textId="74D94E32" w:rsidR="00447BC4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Engaging families where children have persistent absenteeism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A881" w14:textId="4452D1AC" w:rsidR="00447BC4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Support from authority</w:t>
            </w:r>
          </w:p>
          <w:p w14:paraId="00000075" w14:textId="3B76777E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Parent voice</w:t>
            </w:r>
          </w:p>
        </w:tc>
      </w:tr>
    </w:tbl>
    <w:p w14:paraId="00000076" w14:textId="77777777" w:rsidR="00447BC4" w:rsidRDefault="00BF6A85">
      <w:pPr>
        <w:pBdr>
          <w:top w:val="nil"/>
          <w:left w:val="nil"/>
          <w:bottom w:val="nil"/>
          <w:right w:val="nil"/>
          <w:between w:val="nil"/>
        </w:pBdr>
        <w:rPr>
          <w:color w:val="0D0D0D"/>
          <w:sz w:val="24"/>
          <w:szCs w:val="24"/>
        </w:rPr>
      </w:pPr>
      <w:r>
        <w:br w:type="page"/>
      </w:r>
    </w:p>
    <w:p w14:paraId="00000077" w14:textId="77777777" w:rsidR="00447BC4" w:rsidRDefault="00BF6A85">
      <w:pPr>
        <w:pStyle w:val="Heading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Review: last year’s aims and outcomes</w:t>
      </w:r>
    </w:p>
    <w:tbl>
      <w:tblPr>
        <w:tblStyle w:val="a8"/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4743"/>
      </w:tblGrid>
      <w:tr w:rsidR="00447BC4" w14:paraId="1133900C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8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79" w14:textId="77777777" w:rsidR="00447BC4" w:rsidRDefault="00BF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Outcome</w:t>
            </w:r>
          </w:p>
        </w:tc>
      </w:tr>
      <w:tr w:rsidR="00447BC4" w14:paraId="0229DCBA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A" w14:textId="1893DFED" w:rsidR="00447BC4" w:rsidRP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b/>
                <w:bCs/>
                <w:color w:val="0D0D0D"/>
                <w:sz w:val="24"/>
                <w:szCs w:val="24"/>
              </w:rPr>
            </w:pPr>
            <w:r w:rsidRPr="00122DDA">
              <w:t>Improve Communication and Language skills (Prime Area) and Improve RW (Specific Area) skills in EYFS</w:t>
            </w:r>
            <w:r>
              <w:t xml:space="preserve"> </w:t>
            </w:r>
            <w:r w:rsidRPr="00122DDA">
              <w:t>for pupils eligible for PP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B" w14:textId="23CA68E8" w:rsidR="00447BC4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This is more of an issue than before due to covid. New framework in EYFS has been released, so this is now a major focus.</w:t>
            </w:r>
          </w:p>
        </w:tc>
      </w:tr>
      <w:tr w:rsidR="00447BC4" w14:paraId="1B05802C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C" w14:textId="382A7D09" w:rsidR="00447BC4" w:rsidRPr="003F2525" w:rsidRDefault="003F2525" w:rsidP="003F2525">
            <w:r>
              <w:t>Higher rates of attainment in KS1 and KS</w:t>
            </w:r>
            <w:proofErr w:type="gramStart"/>
            <w:r>
              <w:t>2  in</w:t>
            </w:r>
            <w:proofErr w:type="gramEnd"/>
            <w:r>
              <w:t xml:space="preserve"> maths, reading and writing for PP children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D" w14:textId="33D52E1B" w:rsidR="00447BC4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This is more of an issue than before due to covid and is </w:t>
            </w:r>
            <w:proofErr w:type="gramStart"/>
            <w:r>
              <w:rPr>
                <w:color w:val="0D0D0D"/>
                <w:sz w:val="24"/>
                <w:szCs w:val="24"/>
              </w:rPr>
              <w:t xml:space="preserve">this </w:t>
            </w:r>
            <w:proofErr w:type="spellStart"/>
            <w:r>
              <w:rPr>
                <w:color w:val="0D0D0D"/>
                <w:sz w:val="24"/>
                <w:szCs w:val="24"/>
              </w:rPr>
              <w:t>years</w:t>
            </w:r>
            <w:proofErr w:type="spellEnd"/>
            <w:proofErr w:type="gramEnd"/>
            <w:r>
              <w:rPr>
                <w:color w:val="0D0D0D"/>
                <w:sz w:val="24"/>
                <w:szCs w:val="24"/>
              </w:rPr>
              <w:t xml:space="preserve"> aim again.</w:t>
            </w:r>
          </w:p>
        </w:tc>
      </w:tr>
      <w:tr w:rsidR="00447BC4" w14:paraId="3D12DF18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04E6C" w14:textId="77777777" w:rsidR="003F2525" w:rsidRDefault="003F2525" w:rsidP="003F2525">
            <w:r>
              <w:t>Pupils targeted to be working at GDS across the school attain the Higher Standard in RW or M so that percentage of pupils working GDS in RWMC increases</w:t>
            </w:r>
          </w:p>
          <w:p w14:paraId="0000007E" w14:textId="6135F523" w:rsidR="00447BC4" w:rsidRDefault="0044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F" w14:textId="641FC486" w:rsidR="00447BC4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This is more of an issue than before due to covid and is </w:t>
            </w:r>
            <w:proofErr w:type="gramStart"/>
            <w:r>
              <w:rPr>
                <w:color w:val="0D0D0D"/>
                <w:sz w:val="24"/>
                <w:szCs w:val="24"/>
              </w:rPr>
              <w:t xml:space="preserve">this </w:t>
            </w:r>
            <w:proofErr w:type="spellStart"/>
            <w:r>
              <w:rPr>
                <w:color w:val="0D0D0D"/>
                <w:sz w:val="24"/>
                <w:szCs w:val="24"/>
              </w:rPr>
              <w:t>years</w:t>
            </w:r>
            <w:proofErr w:type="spellEnd"/>
            <w:proofErr w:type="gramEnd"/>
            <w:r>
              <w:rPr>
                <w:color w:val="0D0D0D"/>
                <w:sz w:val="24"/>
                <w:szCs w:val="24"/>
              </w:rPr>
              <w:t xml:space="preserve"> aim again.</w:t>
            </w:r>
          </w:p>
        </w:tc>
      </w:tr>
      <w:tr w:rsidR="00447BC4" w14:paraId="180574A9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C55E2" w14:textId="77777777" w:rsidR="003F2525" w:rsidRDefault="003F2525" w:rsidP="003F2525">
            <w:r>
              <w:t>Improved levels of attainment and progress in SPAG</w:t>
            </w:r>
          </w:p>
          <w:p w14:paraId="00000080" w14:textId="21CD6F5D" w:rsidR="00447BC4" w:rsidRDefault="00447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1" w14:textId="1820348B" w:rsidR="00447BC4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This is more of an issue than before due to covid and is </w:t>
            </w:r>
            <w:proofErr w:type="gramStart"/>
            <w:r>
              <w:rPr>
                <w:color w:val="0D0D0D"/>
                <w:sz w:val="24"/>
                <w:szCs w:val="24"/>
              </w:rPr>
              <w:t xml:space="preserve">this </w:t>
            </w:r>
            <w:proofErr w:type="spellStart"/>
            <w:r>
              <w:rPr>
                <w:color w:val="0D0D0D"/>
                <w:sz w:val="24"/>
                <w:szCs w:val="24"/>
              </w:rPr>
              <w:t>years</w:t>
            </w:r>
            <w:proofErr w:type="spellEnd"/>
            <w:proofErr w:type="gramEnd"/>
            <w:r>
              <w:rPr>
                <w:color w:val="0D0D0D"/>
                <w:sz w:val="24"/>
                <w:szCs w:val="24"/>
              </w:rPr>
              <w:t xml:space="preserve"> aim again.</w:t>
            </w:r>
          </w:p>
        </w:tc>
      </w:tr>
      <w:tr w:rsidR="003F2525" w14:paraId="396C47C8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E251" w14:textId="77777777" w:rsidR="003F2525" w:rsidRDefault="003F2525" w:rsidP="003F2525">
            <w:r>
              <w:t>To support PP pupils in completion of home learning to support learning in the classroom</w:t>
            </w:r>
          </w:p>
          <w:p w14:paraId="58BFEDBA" w14:textId="77777777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DBB3" w14:textId="0E3343F9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Achieved. Use of chrome books at home has helped this enormously as has the purchase of </w:t>
            </w:r>
            <w:proofErr w:type="spellStart"/>
            <w:r>
              <w:rPr>
                <w:color w:val="0D0D0D"/>
                <w:sz w:val="24"/>
                <w:szCs w:val="24"/>
              </w:rPr>
              <w:t>Myon</w:t>
            </w:r>
            <w:proofErr w:type="spellEnd"/>
          </w:p>
        </w:tc>
      </w:tr>
      <w:tr w:rsidR="003F2525" w14:paraId="08EDF7A8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FA72D" w14:textId="3F2ECB43" w:rsidR="003F2525" w:rsidRPr="003F2525" w:rsidRDefault="003F2525" w:rsidP="003F2525">
            <w:r>
              <w:t xml:space="preserve">To support with Reading and Phonics in KS1/nurture </w:t>
            </w:r>
            <w:proofErr w:type="gramStart"/>
            <w:r>
              <w:t>groups  To</w:t>
            </w:r>
            <w:proofErr w:type="gramEnd"/>
            <w:r>
              <w:t xml:space="preserve"> impact on outcomes in reading and phonics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449C" w14:textId="6F3A61B4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This took place, but standards are still low due to covid and poor starting points. This is a major focus in our school development plan this year.</w:t>
            </w:r>
          </w:p>
        </w:tc>
      </w:tr>
      <w:tr w:rsidR="003F2525" w14:paraId="3D8FDADE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74E6" w14:textId="72EA83A0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t>To support with Reading and maths in Y5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15FAB" w14:textId="33E66F27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Y5 were taught by Y6 staff and did have a lot of intervention. This has helped enormously with their starting points</w:t>
            </w:r>
          </w:p>
        </w:tc>
      </w:tr>
      <w:tr w:rsidR="003F2525" w14:paraId="40D651A0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0C11" w14:textId="77777777" w:rsidR="003F2525" w:rsidRDefault="003F2525" w:rsidP="003F2525">
            <w:r>
              <w:t>To provide a safe, secure environment before school, where children can have a decent breakfast with their friends</w:t>
            </w:r>
          </w:p>
          <w:p w14:paraId="0B19CC9A" w14:textId="77777777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F999" w14:textId="370C25BE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Achieved and will continue</w:t>
            </w:r>
          </w:p>
        </w:tc>
      </w:tr>
      <w:tr w:rsidR="003F2525" w14:paraId="2853B97F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259A" w14:textId="77777777" w:rsidR="003F2525" w:rsidRDefault="003F2525" w:rsidP="003F2525">
            <w:r>
              <w:t>Increased engagement by vulnerable families leading to improved performance of PP pupils. Vulnerable parents/ pupils supported in school</w:t>
            </w:r>
          </w:p>
          <w:p w14:paraId="587E4706" w14:textId="77777777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8C71" w14:textId="7244624E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Still ongoing</w:t>
            </w:r>
          </w:p>
        </w:tc>
      </w:tr>
      <w:tr w:rsidR="003F2525" w14:paraId="69F69A17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8F98" w14:textId="3D3749ED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</w:pPr>
            <w:r>
              <w:t>Improved opportunity and attendance at After School Clubs of PPG pupils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A3B8" w14:textId="266C5296" w:rsidR="003F2525" w:rsidRDefault="003F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7" w:right="5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No clubs took place due to covid, but are up and running this year. Price has been supplemented by school budget.</w:t>
            </w:r>
          </w:p>
        </w:tc>
      </w:tr>
    </w:tbl>
    <w:p w14:paraId="00000082" w14:textId="77777777" w:rsidR="00447BC4" w:rsidRDefault="00447BC4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color w:val="0D0D0D"/>
          <w:sz w:val="24"/>
          <w:szCs w:val="24"/>
        </w:rPr>
      </w:pPr>
    </w:p>
    <w:sectPr w:rsidR="00447BC4">
      <w:footerReference w:type="default" r:id="rId7"/>
      <w:pgSz w:w="11906" w:h="16838"/>
      <w:pgMar w:top="709" w:right="1276" w:bottom="1134" w:left="1134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4549A" w14:textId="77777777" w:rsidR="00595FEF" w:rsidRDefault="00595FEF">
      <w:r>
        <w:separator/>
      </w:r>
    </w:p>
  </w:endnote>
  <w:endnote w:type="continuationSeparator" w:id="0">
    <w:p w14:paraId="50F037EE" w14:textId="77777777" w:rsidR="00595FEF" w:rsidRDefault="005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3" w14:textId="79C2C950" w:rsidR="00447BC4" w:rsidRDefault="00BF6A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4513"/>
      <w:rPr>
        <w:color w:val="0D0D0D"/>
        <w:sz w:val="24"/>
        <w:szCs w:val="24"/>
      </w:rPr>
    </w:pPr>
    <w:r>
      <w:rPr>
        <w:color w:val="0D0D0D"/>
        <w:sz w:val="24"/>
        <w:szCs w:val="24"/>
      </w:rPr>
      <w:fldChar w:fldCharType="begin"/>
    </w:r>
    <w:r>
      <w:rPr>
        <w:color w:val="0D0D0D"/>
        <w:sz w:val="24"/>
        <w:szCs w:val="24"/>
      </w:rPr>
      <w:instrText>PAGE</w:instrText>
    </w:r>
    <w:r>
      <w:rPr>
        <w:color w:val="0D0D0D"/>
        <w:sz w:val="24"/>
        <w:szCs w:val="24"/>
      </w:rPr>
      <w:fldChar w:fldCharType="separate"/>
    </w:r>
    <w:r w:rsidR="00675D9C">
      <w:rPr>
        <w:noProof/>
        <w:color w:val="0D0D0D"/>
        <w:sz w:val="24"/>
        <w:szCs w:val="24"/>
      </w:rPr>
      <w:t>2</w:t>
    </w:r>
    <w:r>
      <w:rPr>
        <w:color w:val="0D0D0D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36AAF" w14:textId="77777777" w:rsidR="00595FEF" w:rsidRDefault="00595FEF">
      <w:r>
        <w:separator/>
      </w:r>
    </w:p>
  </w:footnote>
  <w:footnote w:type="continuationSeparator" w:id="0">
    <w:p w14:paraId="31EDEAE8" w14:textId="77777777" w:rsidR="00595FEF" w:rsidRDefault="0059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54D0C"/>
    <w:multiLevelType w:val="hybridMultilevel"/>
    <w:tmpl w:val="8980793C"/>
    <w:lvl w:ilvl="0" w:tplc="3D4261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F4CA7"/>
    <w:multiLevelType w:val="multilevel"/>
    <w:tmpl w:val="C2EA1D6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5.%6"/>
      <w:lvlJc w:val="left"/>
      <w:pPr>
        <w:ind w:left="1152" w:hanging="1152"/>
      </w:pPr>
    </w:lvl>
    <w:lvl w:ilvl="6">
      <w:start w:val="1"/>
      <w:numFmt w:val="decimal"/>
      <w:lvlText w:val="%5.%6.%7"/>
      <w:lvlJc w:val="left"/>
      <w:pPr>
        <w:ind w:left="1296" w:hanging="1296"/>
      </w:pPr>
    </w:lvl>
    <w:lvl w:ilvl="7">
      <w:start w:val="1"/>
      <w:numFmt w:val="decimal"/>
      <w:lvlText w:val="%5.%6.%7.%8"/>
      <w:lvlJc w:val="left"/>
      <w:pPr>
        <w:ind w:left="1440" w:hanging="1440"/>
      </w:pPr>
    </w:lvl>
    <w:lvl w:ilvl="8">
      <w:start w:val="1"/>
      <w:numFmt w:val="decimal"/>
      <w:lvlText w:val="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C4"/>
    <w:rsid w:val="003F2525"/>
    <w:rsid w:val="00447BC4"/>
    <w:rsid w:val="005953C6"/>
    <w:rsid w:val="00595FEF"/>
    <w:rsid w:val="00675D9C"/>
    <w:rsid w:val="0083030D"/>
    <w:rsid w:val="00B01F71"/>
    <w:rsid w:val="00BF6A85"/>
    <w:rsid w:val="00E75FDF"/>
    <w:rsid w:val="00E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20ACF"/>
  <w15:docId w15:val="{8E1BB186-01AB-574E-A9FD-D97E23AD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after="240"/>
      <w:outlineLvl w:val="0"/>
    </w:pPr>
    <w:rPr>
      <w:b/>
      <w:color w:val="104F7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480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360"/>
      <w:outlineLvl w:val="2"/>
    </w:pPr>
    <w:rPr>
      <w:b/>
      <w:color w:val="104F75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/>
      <w:outlineLvl w:val="3"/>
    </w:pPr>
    <w:rPr>
      <w:b/>
      <w:color w:val="104F75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 w:line="288" w:lineRule="auto"/>
      <w:ind w:left="1008" w:hanging="1008"/>
      <w:outlineLvl w:val="4"/>
    </w:pPr>
    <w:rPr>
      <w:rFonts w:ascii="Calibri" w:eastAsia="Calibri" w:hAnsi="Calibri" w:cs="Calibri"/>
      <w:b/>
      <w:i/>
      <w:color w:val="0D0D0D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 w:line="288" w:lineRule="auto"/>
      <w:ind w:left="1152" w:hanging="1152"/>
      <w:outlineLvl w:val="5"/>
    </w:pPr>
    <w:rPr>
      <w:rFonts w:ascii="Calibri" w:eastAsia="Calibri" w:hAnsi="Calibri" w:cs="Calibri"/>
      <w:b/>
      <w:color w:val="0D0D0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/>
    </w:pPr>
    <w:rPr>
      <w:b/>
      <w:color w:val="104F75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5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41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702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290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2021-09-21T19:13:00Z</dcterms:created>
  <dcterms:modified xsi:type="dcterms:W3CDTF">2021-09-27T12:18:00Z</dcterms:modified>
</cp:coreProperties>
</file>